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F069" w14:textId="552DBB01" w:rsidR="003C10A0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разработку бренда</w:t>
      </w:r>
    </w:p>
    <w:p w14:paraId="0FF6CFE1" w14:textId="77777777" w:rsidR="003C10A0" w:rsidRDefault="003C10A0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670"/>
        <w:gridCol w:w="2445"/>
        <w:gridCol w:w="2115"/>
      </w:tblGrid>
      <w:tr w:rsidR="003C10A0" w14:paraId="4038CEF4" w14:textId="77777777">
        <w:trPr>
          <w:trHeight w:val="1020"/>
        </w:trPr>
        <w:tc>
          <w:tcPr>
            <w:tcW w:w="213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9527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Заказчик: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A54E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544A" w14:textId="77777777" w:rsidR="003C10A0" w:rsidRDefault="00000000">
            <w:pPr>
              <w:ind w:left="260" w:hanging="8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Бренд: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6224" w14:textId="77777777" w:rsidR="003C10A0" w:rsidRDefault="00000000">
            <w:pPr>
              <w:ind w:left="100" w:right="-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0EE29803" w14:textId="77777777">
        <w:trPr>
          <w:trHeight w:val="960"/>
        </w:trPr>
        <w:tc>
          <w:tcPr>
            <w:tcW w:w="213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323E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Контактное лицо: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58ED" w14:textId="77777777" w:rsidR="003C10A0" w:rsidRDefault="00000000">
            <w:pPr>
              <w:spacing w:line="360" w:lineRule="auto"/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653A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Контактная информация: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0F7B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25EE52A7" w14:textId="77777777" w:rsidR="003C10A0" w:rsidRDefault="003C10A0">
      <w:pPr>
        <w:jc w:val="center"/>
        <w:rPr>
          <w:rFonts w:ascii="Georgia" w:eastAsia="Georgia" w:hAnsi="Georgia" w:cs="Georgia"/>
        </w:rPr>
      </w:pPr>
    </w:p>
    <w:p w14:paraId="42E5A6E9" w14:textId="77777777" w:rsidR="003C10A0" w:rsidRDefault="00000000">
      <w:pPr>
        <w:spacing w:line="360" w:lineRule="auto"/>
        <w:jc w:val="center"/>
        <w:rPr>
          <w:rFonts w:ascii="Georgia" w:eastAsia="Georgia" w:hAnsi="Georgia" w:cs="Georgia"/>
          <w:color w:val="333333"/>
          <w:sz w:val="16"/>
          <w:szCs w:val="16"/>
        </w:rPr>
      </w:pPr>
      <w:r>
        <w:rPr>
          <w:rFonts w:ascii="Georgia" w:eastAsia="Georgia" w:hAnsi="Georgia" w:cs="Georgia"/>
          <w:color w:val="333333"/>
          <w:sz w:val="16"/>
          <w:szCs w:val="16"/>
        </w:rPr>
        <w:t xml:space="preserve"> </w:t>
      </w:r>
    </w:p>
    <w:p w14:paraId="7F41151A" w14:textId="77777777" w:rsidR="003C10A0" w:rsidRDefault="0000000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  <w:r>
        <w:rPr>
          <w:rFonts w:ascii="Georgia" w:eastAsia="Georgia" w:hAnsi="Georgia" w:cs="Georgia"/>
          <w:color w:val="333333"/>
          <w:sz w:val="36"/>
          <w:szCs w:val="36"/>
        </w:rPr>
        <w:t>Заказчик</w:t>
      </w:r>
    </w:p>
    <w:tbl>
      <w:tblPr>
        <w:tblStyle w:val="a6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520"/>
      </w:tblGrid>
      <w:tr w:rsidR="003C10A0" w14:paraId="28894F11" w14:textId="77777777">
        <w:trPr>
          <w:trHeight w:val="760"/>
        </w:trPr>
        <w:tc>
          <w:tcPr>
            <w:tcW w:w="384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8C30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Компания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167C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40620355" w14:textId="77777777">
        <w:trPr>
          <w:trHeight w:val="660"/>
        </w:trPr>
        <w:tc>
          <w:tcPr>
            <w:tcW w:w="384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059C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Бренд / Продукт / Услуга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03019E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65635CF0" w14:textId="77777777">
        <w:trPr>
          <w:trHeight w:val="660"/>
        </w:trPr>
        <w:tc>
          <w:tcPr>
            <w:tcW w:w="384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B42A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История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A7264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3528624E" w14:textId="77777777">
        <w:trPr>
          <w:trHeight w:val="660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51A2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Текущая позиция на рынке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D583A6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69500C7F" w14:textId="77777777" w:rsidR="003C10A0" w:rsidRDefault="003C10A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</w:p>
    <w:p w14:paraId="3EFC4CE3" w14:textId="77777777" w:rsidR="003C10A0" w:rsidRDefault="0000000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  <w:r>
        <w:rPr>
          <w:rFonts w:ascii="Georgia" w:eastAsia="Georgia" w:hAnsi="Georgia" w:cs="Georgia"/>
          <w:color w:val="333333"/>
          <w:sz w:val="36"/>
          <w:szCs w:val="36"/>
        </w:rPr>
        <w:t>Задачи</w:t>
      </w:r>
    </w:p>
    <w:tbl>
      <w:tblPr>
        <w:tblStyle w:val="a7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3C10A0" w14:paraId="7EE619D4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77C1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Основная задача разработки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1867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5CD39465" w14:textId="77777777">
        <w:trPr>
          <w:trHeight w:val="6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E83A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Проблемная ситуация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CEEFD5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632EFA5A" w14:textId="77777777">
        <w:trPr>
          <w:trHeight w:val="6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D49D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19506C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58201DD6" w14:textId="77777777">
        <w:trPr>
          <w:trHeight w:val="6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349A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lastRenderedPageBreak/>
              <w:t>Предполагаемые сроки разработки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B9AC9E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63257EEB" w14:textId="77777777" w:rsidR="003C10A0" w:rsidRDefault="0000000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  <w:r>
        <w:rPr>
          <w:rFonts w:ascii="Georgia" w:eastAsia="Georgia" w:hAnsi="Georgia" w:cs="Georgia"/>
          <w:color w:val="333333"/>
          <w:sz w:val="36"/>
          <w:szCs w:val="36"/>
        </w:rPr>
        <w:t>Продукт / Услуга</w:t>
      </w:r>
    </w:p>
    <w:tbl>
      <w:tblPr>
        <w:tblStyle w:val="a8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3C10A0" w14:paraId="62EF267E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F7F4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Краткое описание продукта / услуги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2BC6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6FCD101C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8844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Основное преимущество или УТП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0C6009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4843F309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F005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Другие преимущества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AE3C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1E355DC8" w14:textId="77777777">
        <w:trPr>
          <w:trHeight w:val="92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85CB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  <w:p w14:paraId="414CC1AB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Основной недостаток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9FCD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1D7DCD14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8120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Другие недостатки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5655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0FE19999" w14:textId="77777777">
        <w:trPr>
          <w:trHeight w:val="11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417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Ассортиментный ряд, иерархия позиций в ассортиментном ряду</w:t>
            </w:r>
            <w:r>
              <w:rPr>
                <w:rFonts w:ascii="Georgia" w:eastAsia="Georgia" w:hAnsi="Georgia" w:cs="Georgia"/>
                <w:color w:val="333333"/>
                <w:sz w:val="18"/>
                <w:szCs w:val="18"/>
              </w:rPr>
              <w:t xml:space="preserve"> (изобразить схематично)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1FAA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5CCE3814" w14:textId="77777777" w:rsidR="003C10A0" w:rsidRDefault="003C10A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</w:p>
    <w:p w14:paraId="6E4A4BA0" w14:textId="77777777" w:rsidR="003C10A0" w:rsidRDefault="0000000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  <w:r>
        <w:rPr>
          <w:rFonts w:ascii="Georgia" w:eastAsia="Georgia" w:hAnsi="Georgia" w:cs="Georgia"/>
          <w:color w:val="333333"/>
          <w:sz w:val="36"/>
          <w:szCs w:val="36"/>
        </w:rPr>
        <w:t>Ценовой сегмент</w:t>
      </w:r>
    </w:p>
    <w:tbl>
      <w:tblPr>
        <w:tblStyle w:val="a9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520"/>
      </w:tblGrid>
      <w:tr w:rsidR="003C10A0" w14:paraId="40C530E8" w14:textId="77777777">
        <w:trPr>
          <w:trHeight w:val="920"/>
        </w:trPr>
        <w:tc>
          <w:tcPr>
            <w:tcW w:w="384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3CB3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В каком ценовом сегменте находится продукт / услуга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775E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775AA865" w14:textId="77777777">
        <w:trPr>
          <w:trHeight w:val="920"/>
        </w:trPr>
        <w:tc>
          <w:tcPr>
            <w:tcW w:w="384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135D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Что продается дешевле?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DDC3E1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  <w:p w14:paraId="72B07A8F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2FBA0408" w14:textId="77777777">
        <w:trPr>
          <w:trHeight w:val="760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32D5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Что продается дороже?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DA173B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0E397955" w14:textId="77777777" w:rsidR="003C10A0" w:rsidRDefault="003C10A0">
      <w:pPr>
        <w:jc w:val="center"/>
        <w:rPr>
          <w:rFonts w:ascii="Georgia" w:eastAsia="Georgia" w:hAnsi="Georgia" w:cs="Georgia"/>
          <w:color w:val="333333"/>
          <w:sz w:val="36"/>
          <w:szCs w:val="36"/>
        </w:rPr>
      </w:pPr>
    </w:p>
    <w:p w14:paraId="4DF05DDC" w14:textId="77777777" w:rsidR="003C10A0" w:rsidRDefault="003C10A0">
      <w:pPr>
        <w:jc w:val="center"/>
        <w:rPr>
          <w:rFonts w:ascii="Georgia" w:eastAsia="Georgia" w:hAnsi="Georgia" w:cs="Georgia"/>
          <w:color w:val="333333"/>
          <w:sz w:val="36"/>
          <w:szCs w:val="36"/>
        </w:rPr>
      </w:pPr>
    </w:p>
    <w:p w14:paraId="194DB2AA" w14:textId="77777777" w:rsidR="003C10A0" w:rsidRDefault="0000000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  <w:r>
        <w:rPr>
          <w:rFonts w:ascii="Georgia" w:eastAsia="Georgia" w:hAnsi="Georgia" w:cs="Georgia"/>
          <w:color w:val="333333"/>
          <w:sz w:val="36"/>
          <w:szCs w:val="36"/>
        </w:rPr>
        <w:t>Конкурентная среда</w:t>
      </w:r>
    </w:p>
    <w:tbl>
      <w:tblPr>
        <w:tblStyle w:val="aa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505"/>
      </w:tblGrid>
      <w:tr w:rsidR="003C10A0" w14:paraId="446A8A17" w14:textId="77777777">
        <w:trPr>
          <w:trHeight w:val="920"/>
        </w:trPr>
        <w:tc>
          <w:tcPr>
            <w:tcW w:w="3855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F341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Основные конкуренты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FA1A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051886E0" w14:textId="77777777">
        <w:trPr>
          <w:trHeight w:val="920"/>
        </w:trPr>
        <w:tc>
          <w:tcPr>
            <w:tcW w:w="3855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7B9B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Преимущества конкурентов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D2CEB0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  <w:p w14:paraId="5C50068F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0922C6C8" w14:textId="77777777">
        <w:trPr>
          <w:trHeight w:val="760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FA92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Недостатки конкурентов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6B798B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16308EBF" w14:textId="77777777" w:rsidR="003C10A0" w:rsidRDefault="003C10A0">
      <w:pPr>
        <w:spacing w:line="360" w:lineRule="auto"/>
        <w:jc w:val="center"/>
        <w:rPr>
          <w:rFonts w:ascii="Georgia" w:eastAsia="Georgia" w:hAnsi="Georgia" w:cs="Georgia"/>
          <w:color w:val="333333"/>
          <w:sz w:val="36"/>
          <w:szCs w:val="36"/>
        </w:rPr>
      </w:pPr>
    </w:p>
    <w:p w14:paraId="5FE0EFAE" w14:textId="77777777" w:rsidR="003C10A0" w:rsidRDefault="0000000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  <w:r>
        <w:rPr>
          <w:rFonts w:ascii="Georgia" w:eastAsia="Georgia" w:hAnsi="Georgia" w:cs="Georgia"/>
          <w:color w:val="333333"/>
          <w:sz w:val="36"/>
          <w:szCs w:val="36"/>
        </w:rPr>
        <w:t>Дистрибуция</w:t>
      </w:r>
    </w:p>
    <w:tbl>
      <w:tblPr>
        <w:tblStyle w:val="ab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3C10A0" w14:paraId="61C5F25E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CC30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Основные регионы продаж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2F71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1D2EA3E3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E4B5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Перспективные регионы продаж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259E16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74BE8263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0978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Основные места продаж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1F770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4B9D1616" w14:textId="77777777" w:rsidR="003C10A0" w:rsidRDefault="003C10A0">
      <w:pPr>
        <w:jc w:val="center"/>
        <w:rPr>
          <w:rFonts w:ascii="Georgia" w:eastAsia="Georgia" w:hAnsi="Georgia" w:cs="Georgia"/>
          <w:color w:val="333333"/>
          <w:sz w:val="36"/>
          <w:szCs w:val="36"/>
        </w:rPr>
      </w:pPr>
    </w:p>
    <w:p w14:paraId="64652913" w14:textId="77777777" w:rsidR="003C10A0" w:rsidRDefault="0000000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  <w:r>
        <w:rPr>
          <w:rFonts w:ascii="Georgia" w:eastAsia="Georgia" w:hAnsi="Georgia" w:cs="Georgia"/>
          <w:color w:val="333333"/>
          <w:sz w:val="36"/>
          <w:szCs w:val="36"/>
        </w:rPr>
        <w:t>Потребитель</w:t>
      </w:r>
    </w:p>
    <w:tbl>
      <w:tblPr>
        <w:tblStyle w:val="ac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3C10A0" w14:paraId="3B9244F4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AB00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Кто является нашим потребителем?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E475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282622DC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266B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Мотивы покупки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0AD8A5" w14:textId="566C03BB" w:rsidR="003C10A0" w:rsidRDefault="003C10A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</w:p>
        </w:tc>
      </w:tr>
      <w:tr w:rsidR="003C10A0" w14:paraId="65C834F5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217F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lastRenderedPageBreak/>
              <w:t>Ситуация покупки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55DB3B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14FBDE5A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82A1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Ситуация потребления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343C58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1D8DE921" w14:textId="77777777" w:rsidR="003C10A0" w:rsidRDefault="0000000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  <w:r>
        <w:rPr>
          <w:rFonts w:ascii="Georgia" w:eastAsia="Georgia" w:hAnsi="Georgia" w:cs="Georgia"/>
          <w:color w:val="333333"/>
          <w:sz w:val="36"/>
          <w:szCs w:val="36"/>
        </w:rPr>
        <w:t xml:space="preserve">Позиционирование </w:t>
      </w:r>
    </w:p>
    <w:tbl>
      <w:tblPr>
        <w:tblStyle w:val="ad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3C10A0" w14:paraId="11F40DC3" w14:textId="77777777">
        <w:trPr>
          <w:trHeight w:val="92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66EF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Текущее позиционирование продукта / услуги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D7C2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5AC0B4F9" w14:textId="77777777" w:rsidR="003C10A0" w:rsidRDefault="00000000">
      <w:pPr>
        <w:spacing w:line="360" w:lineRule="auto"/>
        <w:jc w:val="center"/>
        <w:rPr>
          <w:rFonts w:ascii="Georgia" w:eastAsia="Georgia" w:hAnsi="Georgia" w:cs="Georgia"/>
          <w:color w:val="333333"/>
          <w:sz w:val="36"/>
          <w:szCs w:val="36"/>
        </w:rPr>
      </w:pPr>
      <w:r>
        <w:rPr>
          <w:rFonts w:ascii="Georgia" w:eastAsia="Georgia" w:hAnsi="Georgia" w:cs="Georgia"/>
          <w:color w:val="333333"/>
          <w:sz w:val="36"/>
          <w:szCs w:val="36"/>
        </w:rPr>
        <w:t xml:space="preserve"> </w:t>
      </w:r>
    </w:p>
    <w:p w14:paraId="2DEBAB12" w14:textId="77777777" w:rsidR="003C10A0" w:rsidRDefault="0000000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  <w:r>
        <w:rPr>
          <w:rFonts w:ascii="Georgia" w:eastAsia="Georgia" w:hAnsi="Georgia" w:cs="Georgia"/>
          <w:color w:val="333333"/>
          <w:sz w:val="36"/>
          <w:szCs w:val="36"/>
        </w:rPr>
        <w:t xml:space="preserve">Опыт </w:t>
      </w:r>
    </w:p>
    <w:tbl>
      <w:tblPr>
        <w:tblStyle w:val="ae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505"/>
      </w:tblGrid>
      <w:tr w:rsidR="003C10A0" w14:paraId="64A71C70" w14:textId="77777777">
        <w:trPr>
          <w:trHeight w:val="1160"/>
        </w:trPr>
        <w:tc>
          <w:tcPr>
            <w:tcW w:w="3855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999F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Какие материалы есть в наличии (упаковка, рекламные материалы</w:t>
            </w:r>
          </w:p>
          <w:p w14:paraId="5C28388F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и т.д.)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B0F3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38AFB030" w14:textId="77777777">
        <w:trPr>
          <w:trHeight w:val="760"/>
        </w:trPr>
        <w:tc>
          <w:tcPr>
            <w:tcW w:w="3855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DD6F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Наличие результатов маркетинговых исследований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0DE8FB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4706F475" w14:textId="77777777" w:rsidR="003C10A0" w:rsidRDefault="003C10A0">
      <w:pPr>
        <w:jc w:val="center"/>
        <w:rPr>
          <w:rFonts w:ascii="Georgia" w:eastAsia="Georgia" w:hAnsi="Georgia" w:cs="Georgia"/>
          <w:color w:val="333333"/>
          <w:sz w:val="36"/>
          <w:szCs w:val="36"/>
        </w:rPr>
      </w:pPr>
    </w:p>
    <w:p w14:paraId="70DD103B" w14:textId="77777777" w:rsidR="003C10A0" w:rsidRDefault="00000000">
      <w:pPr>
        <w:spacing w:line="360" w:lineRule="auto"/>
        <w:rPr>
          <w:rFonts w:ascii="Georgia" w:eastAsia="Georgia" w:hAnsi="Georgia" w:cs="Georgia"/>
          <w:color w:val="333333"/>
          <w:sz w:val="36"/>
          <w:szCs w:val="36"/>
        </w:rPr>
      </w:pPr>
      <w:r>
        <w:rPr>
          <w:rFonts w:ascii="Georgia" w:eastAsia="Georgia" w:hAnsi="Georgia" w:cs="Georgia"/>
          <w:color w:val="333333"/>
          <w:sz w:val="36"/>
          <w:szCs w:val="36"/>
        </w:rPr>
        <w:t xml:space="preserve">Какие работы планируется провести? </w:t>
      </w:r>
    </w:p>
    <w:tbl>
      <w:tblPr>
        <w:tblStyle w:val="af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5490"/>
      </w:tblGrid>
      <w:tr w:rsidR="003C10A0" w14:paraId="45547629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9E91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Мониторинг и экспертиза рынка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1988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1A8DF553" w14:textId="77777777">
        <w:trPr>
          <w:trHeight w:val="92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D132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Сопровождение маркетинговых исследований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773DE3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66671F75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2C0C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Разработка позиционирования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EB995C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39B2F9CB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BED2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lastRenderedPageBreak/>
              <w:t>Разработка стратегии бренда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5B46AC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049883AB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BB43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Разработка названия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8DBD01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22DC3408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E25A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Разработка логотипа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9B8F7C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209DC105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E248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Разработка фирменного стиля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29DA05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2780F917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9011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Разработка формы упаковки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5DBF4F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7BA1BCE3" w14:textId="77777777">
        <w:trPr>
          <w:trHeight w:val="11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B476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Разработка дизайн-концепции упаковки (на основе базовой упаковки в серии)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77D135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4704A10C" w14:textId="77777777">
        <w:trPr>
          <w:trHeight w:val="92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3A1E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Адаптация дизайна для последующих упаковок в серии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3A48B9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2DD98C7A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19E9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Разработка персонажа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25BD3C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5B5E96D2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EA75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3D-визуализация упаковки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A53E95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0E12A092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D513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Подготовка и вывод </w:t>
            </w:r>
            <w:proofErr w:type="spellStart"/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цветопроб</w:t>
            </w:r>
            <w:proofErr w:type="spellEnd"/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170B21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:rsidRPr="007F388E" w14:paraId="239C1F75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C1A0" w14:textId="77777777" w:rsidR="003C10A0" w:rsidRPr="00524866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  <w:lang w:val="en-US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Формирование</w:t>
            </w:r>
            <w:r w:rsidRPr="00524866">
              <w:rPr>
                <w:rFonts w:ascii="Georgia" w:eastAsia="Georgia" w:hAnsi="Georgia" w:cs="Georgia"/>
                <w:color w:val="333333"/>
                <w:sz w:val="20"/>
                <w:szCs w:val="20"/>
                <w:lang w:val="en-US"/>
              </w:rPr>
              <w:t xml:space="preserve"> brand-book, guide line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5F06FE" w14:textId="77777777" w:rsidR="003C10A0" w:rsidRPr="00524866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  <w:lang w:val="en-US"/>
              </w:rPr>
            </w:pPr>
            <w:r w:rsidRPr="00524866">
              <w:rPr>
                <w:rFonts w:ascii="Georgia" w:eastAsia="Georgia" w:hAnsi="Georgia" w:cs="Georgia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3C10A0" w14:paraId="7A2E1009" w14:textId="77777777">
        <w:trPr>
          <w:trHeight w:val="92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9589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Разработка креативной концепции рекламной кампании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C86DEE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3AAE6216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single" w:sz="12" w:space="0" w:color="E41C39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1B89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>Дизайн рекламных материалов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12" w:space="0" w:color="E41C3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6F30C2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  <w:tr w:rsidR="003C10A0" w14:paraId="146B70CC" w14:textId="77777777">
        <w:trPr>
          <w:trHeight w:val="760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12" w:space="0" w:color="E41C3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B724" w14:textId="77777777" w:rsidR="003C10A0" w:rsidRDefault="00000000">
            <w:pPr>
              <w:ind w:left="100"/>
              <w:jc w:val="center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lastRenderedPageBreak/>
              <w:t>Копирайтинг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7FAF0D" w14:textId="77777777" w:rsidR="003C10A0" w:rsidRDefault="00000000">
            <w:pPr>
              <w:ind w:left="100"/>
              <w:jc w:val="right"/>
              <w:rPr>
                <w:rFonts w:ascii="Georgia" w:eastAsia="Georgia" w:hAnsi="Georgia" w:cs="Georgia"/>
                <w:color w:val="333333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78D30B3C" w14:textId="77777777" w:rsidR="003C10A0" w:rsidRDefault="003C10A0">
      <w:pPr>
        <w:rPr>
          <w:rFonts w:ascii="Georgia" w:eastAsia="Georgia" w:hAnsi="Georgia" w:cs="Georgia"/>
          <w:color w:val="333333"/>
          <w:sz w:val="36"/>
          <w:szCs w:val="36"/>
        </w:rPr>
      </w:pPr>
    </w:p>
    <w:p w14:paraId="536307CA" w14:textId="77777777" w:rsidR="003C10A0" w:rsidRDefault="003C10A0">
      <w:pPr>
        <w:rPr>
          <w:rFonts w:ascii="Georgia" w:eastAsia="Georgia" w:hAnsi="Georgia" w:cs="Georgia"/>
          <w:color w:val="333333"/>
          <w:sz w:val="36"/>
          <w:szCs w:val="36"/>
        </w:rPr>
      </w:pPr>
    </w:p>
    <w:p w14:paraId="192EA820" w14:textId="77777777" w:rsidR="003C10A0" w:rsidRDefault="003C10A0">
      <w:pPr>
        <w:rPr>
          <w:rFonts w:ascii="Georgia" w:eastAsia="Georgia" w:hAnsi="Georgia" w:cs="Georgia"/>
          <w:color w:val="333333"/>
          <w:sz w:val="36"/>
          <w:szCs w:val="36"/>
        </w:rPr>
      </w:pPr>
    </w:p>
    <w:p w14:paraId="2DF4A200" w14:textId="77777777" w:rsidR="003C10A0" w:rsidRDefault="003C10A0">
      <w:pPr>
        <w:rPr>
          <w:rFonts w:ascii="Georgia" w:eastAsia="Georgia" w:hAnsi="Georgia" w:cs="Georgia"/>
          <w:color w:val="333333"/>
          <w:sz w:val="36"/>
          <w:szCs w:val="36"/>
        </w:rPr>
      </w:pPr>
    </w:p>
    <w:tbl>
      <w:tblPr>
        <w:tblStyle w:val="af0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215"/>
      </w:tblGrid>
      <w:tr w:rsidR="00740E4C" w14:paraId="77F2A7E6" w14:textId="77777777">
        <w:trPr>
          <w:trHeight w:val="1040"/>
          <w:jc w:val="center"/>
        </w:trPr>
        <w:tc>
          <w:tcPr>
            <w:tcW w:w="10215" w:type="dxa"/>
            <w:tcBorders>
              <w:left w:val="single" w:sz="36" w:space="0" w:color="A6A6A6"/>
            </w:tcBorders>
          </w:tcPr>
          <w:p w14:paraId="15FDC1AF" w14:textId="77777777" w:rsidR="00740E4C" w:rsidRDefault="00740E4C" w:rsidP="00740E4C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65B55109" w14:textId="42FC1691" w:rsidR="00740E4C" w:rsidRDefault="00740E4C" w:rsidP="00740E4C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f5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740E4C" w14:paraId="5914D13C" w14:textId="77777777">
        <w:trPr>
          <w:trHeight w:val="1040"/>
          <w:jc w:val="center"/>
        </w:trPr>
        <w:tc>
          <w:tcPr>
            <w:tcW w:w="10215" w:type="dxa"/>
            <w:tcBorders>
              <w:left w:val="single" w:sz="36" w:space="0" w:color="A6A6A6"/>
            </w:tcBorders>
          </w:tcPr>
          <w:p w14:paraId="3538961F" w14:textId="77777777" w:rsidR="00740E4C" w:rsidRDefault="00740E4C" w:rsidP="00740E4C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107F37C" w14:textId="56E3E426" w:rsidR="00740E4C" w:rsidRDefault="00740E4C" w:rsidP="00740E4C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f5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f5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083550E2" w14:textId="17F35D3C" w:rsidR="003C10A0" w:rsidRDefault="003C10A0" w:rsidP="007F388E">
      <w:pPr>
        <w:rPr>
          <w:rFonts w:ascii="Georgia" w:eastAsia="Georgia" w:hAnsi="Georgia" w:cs="Georgia"/>
        </w:rPr>
      </w:pPr>
    </w:p>
    <w:sectPr w:rsidR="003C10A0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A117" w14:textId="77777777" w:rsidR="000D73B5" w:rsidRDefault="000D73B5">
      <w:pPr>
        <w:spacing w:after="0" w:line="240" w:lineRule="auto"/>
      </w:pPr>
      <w:r>
        <w:separator/>
      </w:r>
    </w:p>
  </w:endnote>
  <w:endnote w:type="continuationSeparator" w:id="0">
    <w:p w14:paraId="13AACB33" w14:textId="77777777" w:rsidR="000D73B5" w:rsidRDefault="000D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ED71" w14:textId="77777777" w:rsidR="00740E4C" w:rsidRDefault="00740E4C" w:rsidP="00740E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62A7F978" wp14:editId="611A68A1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19E3E3" w14:textId="77777777" w:rsidR="00740E4C" w:rsidRDefault="00740E4C" w:rsidP="00740E4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484B7E" w14:textId="77777777" w:rsidR="00740E4C" w:rsidRDefault="00740E4C" w:rsidP="00740E4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2A7F978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5319E3E3" w14:textId="77777777" w:rsidR="00740E4C" w:rsidRDefault="00740E4C" w:rsidP="00740E4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23484B7E" w14:textId="77777777" w:rsidR="00740E4C" w:rsidRDefault="00740E4C" w:rsidP="00740E4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5078CB8F" w14:textId="77777777" w:rsidR="00740E4C" w:rsidRDefault="00740E4C" w:rsidP="00740E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5B60273C" w14:textId="0476A97D" w:rsidR="003C10A0" w:rsidRPr="00740E4C" w:rsidRDefault="00000000" w:rsidP="00740E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 w:rsidR="00740E4C">
      <w:t xml:space="preserve">                               </w:t>
    </w:r>
    <w:r w:rsidR="00740E4C"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CD5E" w14:textId="77777777" w:rsidR="000D73B5" w:rsidRDefault="000D73B5">
      <w:pPr>
        <w:spacing w:after="0" w:line="240" w:lineRule="auto"/>
      </w:pPr>
      <w:r>
        <w:separator/>
      </w:r>
    </w:p>
  </w:footnote>
  <w:footnote w:type="continuationSeparator" w:id="0">
    <w:p w14:paraId="2CCEE1D9" w14:textId="77777777" w:rsidR="000D73B5" w:rsidRDefault="000D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1034" w14:textId="77777777" w:rsidR="00740E4C" w:rsidRDefault="00740E4C" w:rsidP="00740E4C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1CD859AF" w14:textId="77777777" w:rsidR="00740E4C" w:rsidRDefault="00740E4C" w:rsidP="00740E4C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2F54A4B" wp14:editId="072FF02C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732382236" name="Группа 732382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692490251" name="Группа 692490251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658382485" name="Прямоугольник 1658382485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9324C3" w14:textId="77777777" w:rsidR="00740E4C" w:rsidRDefault="00740E4C" w:rsidP="00740E4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5022964" name="Прямая со стрелкой 535022964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507491473" name="Прямая со стрелкой 507491473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2F54A4B" id="Группа 732382236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">
              <v:group id="Группа 692490251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">
                <v:rect id="Прямоугольник 1658382485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3F9324C3" w14:textId="77777777" w:rsidR="00740E4C" w:rsidRDefault="00740E4C" w:rsidP="00740E4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35022964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507491473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48615174" w14:textId="77777777" w:rsidR="003C10A0" w:rsidRDefault="003C10A0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587EBC4F" w14:textId="77777777" w:rsidR="003C10A0" w:rsidRDefault="003C10A0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A0"/>
    <w:rsid w:val="000D73B5"/>
    <w:rsid w:val="003C10A0"/>
    <w:rsid w:val="00524866"/>
    <w:rsid w:val="00740E4C"/>
    <w:rsid w:val="007F388E"/>
    <w:rsid w:val="00C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C0051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header"/>
    <w:basedOn w:val="a"/>
    <w:link w:val="af2"/>
    <w:uiPriority w:val="99"/>
    <w:unhideWhenUsed/>
    <w:rsid w:val="0074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40E4C"/>
  </w:style>
  <w:style w:type="paragraph" w:styleId="af3">
    <w:name w:val="footer"/>
    <w:basedOn w:val="a"/>
    <w:link w:val="af4"/>
    <w:uiPriority w:val="99"/>
    <w:unhideWhenUsed/>
    <w:rsid w:val="0074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40E4C"/>
  </w:style>
  <w:style w:type="character" w:styleId="af5">
    <w:name w:val="Hyperlink"/>
    <w:basedOn w:val="a0"/>
    <w:uiPriority w:val="99"/>
    <w:unhideWhenUsed/>
    <w:rsid w:val="00740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4</cp:revision>
  <dcterms:created xsi:type="dcterms:W3CDTF">2023-07-09T18:03:00Z</dcterms:created>
  <dcterms:modified xsi:type="dcterms:W3CDTF">2023-07-09T20:00:00Z</dcterms:modified>
</cp:coreProperties>
</file>